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0E2" w:rsidRDefault="001514B1" w:rsidP="004400E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514B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C:\Users\index\Desktop\Тит.положения о добров.пожертвовани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dex\Desktop\Тит.положения о добров.пожертвовании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0E2" w:rsidRDefault="004400E2" w:rsidP="004400E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400E2" w:rsidRDefault="004400E2" w:rsidP="004400E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400E2" w:rsidRDefault="004400E2" w:rsidP="004400E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400E2" w:rsidRDefault="004400E2" w:rsidP="004400E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C21AC" w:rsidRPr="00C67187" w:rsidRDefault="00BC21AC" w:rsidP="001514B1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987EF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1. Общие положения</w:t>
      </w:r>
    </w:p>
    <w:p w:rsidR="00BC21AC" w:rsidRPr="00987EF1" w:rsidRDefault="00BC21AC" w:rsidP="00987EF1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7EF1">
        <w:rPr>
          <w:rFonts w:ascii="Times New Roman" w:eastAsia="Times New Roman" w:hAnsi="Times New Roman"/>
          <w:sz w:val="28"/>
          <w:szCs w:val="28"/>
          <w:lang w:eastAsia="ru-RU"/>
        </w:rPr>
        <w:t>1.1. Настоящее положение является локальным нормативным актом, регулирующим порядок привлечения, расходования и учёта добровольных пожертвований физических и юридических лиц.</w:t>
      </w:r>
    </w:p>
    <w:p w:rsidR="00BC21AC" w:rsidRPr="00987EF1" w:rsidRDefault="00BC21AC" w:rsidP="00987EF1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7EF1">
        <w:rPr>
          <w:rFonts w:ascii="Times New Roman" w:eastAsia="Times New Roman" w:hAnsi="Times New Roman"/>
          <w:sz w:val="28"/>
          <w:szCs w:val="28"/>
          <w:lang w:eastAsia="ru-RU"/>
        </w:rPr>
        <w:t> 1.2. Настоящее Положение разработано в соответствии с:</w:t>
      </w:r>
    </w:p>
    <w:p w:rsidR="00BC21AC" w:rsidRPr="00987EF1" w:rsidRDefault="00A90A1A" w:rsidP="00A90A1A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BC21AC" w:rsidRPr="00987EF1">
        <w:rPr>
          <w:rFonts w:ascii="Times New Roman" w:eastAsia="Times New Roman" w:hAnsi="Times New Roman"/>
          <w:sz w:val="28"/>
          <w:szCs w:val="28"/>
          <w:lang w:eastAsia="ru-RU"/>
        </w:rPr>
        <w:t>- Гражданским кодексом Российской Федерации;</w:t>
      </w:r>
    </w:p>
    <w:p w:rsidR="00BC21AC" w:rsidRPr="00987EF1" w:rsidRDefault="00A90A1A" w:rsidP="00A90A1A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405C19">
        <w:rPr>
          <w:rFonts w:ascii="Times New Roman" w:eastAsia="Times New Roman" w:hAnsi="Times New Roman"/>
          <w:sz w:val="28"/>
          <w:szCs w:val="28"/>
          <w:lang w:eastAsia="ru-RU"/>
        </w:rPr>
        <w:t>- Законом</w:t>
      </w:r>
      <w:r w:rsidR="00BC21AC" w:rsidRPr="00987EF1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 от 11.08.</w:t>
      </w:r>
      <w:r w:rsidR="004C781A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BC21AC" w:rsidRPr="00987EF1">
        <w:rPr>
          <w:rFonts w:ascii="Times New Roman" w:eastAsia="Times New Roman" w:hAnsi="Times New Roman"/>
          <w:sz w:val="28"/>
          <w:szCs w:val="28"/>
          <w:lang w:eastAsia="ru-RU"/>
        </w:rPr>
        <w:t>95</w:t>
      </w:r>
      <w:r w:rsidR="004C781A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="00BC21AC" w:rsidRPr="00987EF1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C31B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21AC" w:rsidRPr="00987EF1">
        <w:rPr>
          <w:rFonts w:ascii="Times New Roman" w:eastAsia="Times New Roman" w:hAnsi="Times New Roman"/>
          <w:sz w:val="28"/>
          <w:szCs w:val="28"/>
          <w:lang w:eastAsia="ru-RU"/>
        </w:rPr>
        <w:t>135-ФЗ «О благотворительной деятельности и благотворительных организациях»;</w:t>
      </w:r>
    </w:p>
    <w:p w:rsidR="00BC21AC" w:rsidRPr="00987EF1" w:rsidRDefault="00A90A1A" w:rsidP="00A90A1A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405C19">
        <w:rPr>
          <w:rFonts w:ascii="Times New Roman" w:eastAsia="Times New Roman" w:hAnsi="Times New Roman"/>
          <w:sz w:val="28"/>
          <w:szCs w:val="28"/>
          <w:lang w:eastAsia="ru-RU"/>
        </w:rPr>
        <w:t>- Письмом</w:t>
      </w:r>
      <w:r w:rsidR="00BC21AC" w:rsidRPr="00987EF1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Министерства образования РФ «О внебюджетных средствах образовательных учреждений» от 15.12.1998 </w:t>
      </w:r>
      <w:r w:rsidR="00C31B5C"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  <w:r w:rsidR="00BC21AC" w:rsidRPr="00987EF1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C31B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21AC" w:rsidRPr="00987EF1">
        <w:rPr>
          <w:rFonts w:ascii="Times New Roman" w:eastAsia="Times New Roman" w:hAnsi="Times New Roman"/>
          <w:sz w:val="28"/>
          <w:szCs w:val="28"/>
          <w:lang w:eastAsia="ru-RU"/>
        </w:rPr>
        <w:t>57 (с измен</w:t>
      </w:r>
      <w:r w:rsidR="00297D14">
        <w:rPr>
          <w:rFonts w:ascii="Times New Roman" w:eastAsia="Times New Roman" w:hAnsi="Times New Roman"/>
          <w:sz w:val="28"/>
          <w:szCs w:val="28"/>
          <w:lang w:eastAsia="ru-RU"/>
        </w:rPr>
        <w:t>ениями на 30 декабря 2008 года);</w:t>
      </w:r>
    </w:p>
    <w:p w:rsidR="00BC21AC" w:rsidRPr="00987EF1" w:rsidRDefault="00A90A1A" w:rsidP="00A90A1A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BC21AC" w:rsidRPr="00987EF1">
        <w:rPr>
          <w:rFonts w:ascii="Times New Roman" w:eastAsia="Times New Roman" w:hAnsi="Times New Roman"/>
          <w:sz w:val="28"/>
          <w:szCs w:val="28"/>
          <w:lang w:eastAsia="ru-RU"/>
        </w:rPr>
        <w:t>- Федерального закона от 29.12.2012</w:t>
      </w:r>
      <w:r w:rsidR="00C31B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21AC" w:rsidRPr="00987EF1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C31B5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C21AC" w:rsidRPr="00987EF1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0137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21AC" w:rsidRPr="00987EF1">
        <w:rPr>
          <w:rFonts w:ascii="Times New Roman" w:eastAsia="Times New Roman" w:hAnsi="Times New Roman"/>
          <w:sz w:val="28"/>
          <w:szCs w:val="28"/>
          <w:lang w:eastAsia="ru-RU"/>
        </w:rPr>
        <w:t>273-ФЗ « Об образовании в Российской Федерации»</w:t>
      </w:r>
      <w:r w:rsidR="00297D1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C21AC" w:rsidRPr="00987EF1" w:rsidRDefault="00BC21AC" w:rsidP="004400E2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7EF1">
        <w:rPr>
          <w:rFonts w:ascii="Times New Roman" w:eastAsia="Times New Roman" w:hAnsi="Times New Roman"/>
          <w:sz w:val="28"/>
          <w:szCs w:val="28"/>
          <w:lang w:eastAsia="ru-RU"/>
        </w:rPr>
        <w:t>1.3. Добровольными пожертвованиями физических и юридических лиц учреждения являются добровольные взносы физических лиц, спонсорская помощь организаций, любая добровольная деятельность граждан и юридических лиц по бескорыстной (безвозмездной или на льготных условиях) передаче имущества, в том числе денежных средств, бескорыстному выполнению работ, предоставлению услуг, оказанию иной поддержки.</w:t>
      </w:r>
    </w:p>
    <w:p w:rsidR="00BC21AC" w:rsidRPr="00C67187" w:rsidRDefault="00BC21AC" w:rsidP="009A3F77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7EF1">
        <w:rPr>
          <w:rFonts w:ascii="Times New Roman" w:eastAsia="Times New Roman" w:hAnsi="Times New Roman"/>
          <w:b/>
          <w:sz w:val="28"/>
          <w:szCs w:val="28"/>
          <w:lang w:eastAsia="ru-RU"/>
        </w:rPr>
        <w:t>2. Цели и задач</w:t>
      </w:r>
      <w:r w:rsidR="00893C79" w:rsidRPr="00987EF1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</w:p>
    <w:p w:rsidR="00BC21AC" w:rsidRPr="00987EF1" w:rsidRDefault="00BC21AC" w:rsidP="00987EF1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7EF1">
        <w:rPr>
          <w:rFonts w:ascii="Times New Roman" w:eastAsia="Times New Roman" w:hAnsi="Times New Roman"/>
          <w:sz w:val="28"/>
          <w:szCs w:val="28"/>
          <w:lang w:eastAsia="ru-RU"/>
        </w:rPr>
        <w:t>2.1. Добровольные пожертвования физических и юридических лиц привлекаются учреждением в целях обеспечения уставной деятельности.</w:t>
      </w:r>
    </w:p>
    <w:p w:rsidR="00BC21AC" w:rsidRPr="00987EF1" w:rsidRDefault="00BC21AC" w:rsidP="00987EF1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7EF1">
        <w:rPr>
          <w:rFonts w:ascii="Times New Roman" w:eastAsia="Times New Roman" w:hAnsi="Times New Roman"/>
          <w:sz w:val="28"/>
          <w:szCs w:val="28"/>
          <w:lang w:eastAsia="ru-RU"/>
        </w:rPr>
        <w:t>2.2. Если цели добровольного пожертвования не определены, то они используются на:</w:t>
      </w:r>
    </w:p>
    <w:p w:rsidR="00BC21AC" w:rsidRPr="00987EF1" w:rsidRDefault="00BC21AC" w:rsidP="00987EF1">
      <w:pPr>
        <w:spacing w:after="0"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7EF1">
        <w:rPr>
          <w:rFonts w:ascii="Times New Roman" w:eastAsia="Times New Roman" w:hAnsi="Times New Roman"/>
          <w:sz w:val="28"/>
          <w:szCs w:val="28"/>
          <w:lang w:eastAsia="ru-RU"/>
        </w:rPr>
        <w:t>- реализаци</w:t>
      </w:r>
      <w:r w:rsidR="00297D14">
        <w:rPr>
          <w:rFonts w:ascii="Times New Roman" w:eastAsia="Times New Roman" w:hAnsi="Times New Roman"/>
          <w:sz w:val="28"/>
          <w:szCs w:val="28"/>
          <w:lang w:eastAsia="ru-RU"/>
        </w:rPr>
        <w:t>ю концепции развития учреждения;</w:t>
      </w:r>
    </w:p>
    <w:p w:rsidR="00BC21AC" w:rsidRPr="00987EF1" w:rsidRDefault="00BC21AC" w:rsidP="00987EF1">
      <w:pPr>
        <w:spacing w:after="0"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7EF1">
        <w:rPr>
          <w:rFonts w:ascii="Times New Roman" w:eastAsia="Times New Roman" w:hAnsi="Times New Roman"/>
          <w:sz w:val="28"/>
          <w:szCs w:val="28"/>
          <w:lang w:eastAsia="ru-RU"/>
        </w:rPr>
        <w:t>- реализацию образовательных программ учреждения;</w:t>
      </w:r>
    </w:p>
    <w:p w:rsidR="00BC21AC" w:rsidRPr="00987EF1" w:rsidRDefault="00BC21AC" w:rsidP="00987EF1">
      <w:pPr>
        <w:spacing w:after="0"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7EF1">
        <w:rPr>
          <w:rFonts w:ascii="Times New Roman" w:eastAsia="Times New Roman" w:hAnsi="Times New Roman"/>
          <w:sz w:val="28"/>
          <w:szCs w:val="28"/>
          <w:lang w:eastAsia="ru-RU"/>
        </w:rPr>
        <w:t>- улучшение материально- технического обеспечения учреждения;</w:t>
      </w:r>
    </w:p>
    <w:p w:rsidR="00BC21AC" w:rsidRPr="00987EF1" w:rsidRDefault="00BC21AC" w:rsidP="00987EF1">
      <w:pPr>
        <w:spacing w:after="0"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7EF1">
        <w:rPr>
          <w:rFonts w:ascii="Times New Roman" w:eastAsia="Times New Roman" w:hAnsi="Times New Roman"/>
          <w:sz w:val="28"/>
          <w:szCs w:val="28"/>
          <w:lang w:eastAsia="ru-RU"/>
        </w:rPr>
        <w:t>- организацию воспитательного и образовательного процесса в учреждении;</w:t>
      </w:r>
    </w:p>
    <w:p w:rsidR="00BC21AC" w:rsidRPr="00987EF1" w:rsidRDefault="00BC21AC" w:rsidP="00987EF1">
      <w:pPr>
        <w:spacing w:after="0"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7EF1">
        <w:rPr>
          <w:rFonts w:ascii="Times New Roman" w:eastAsia="Times New Roman" w:hAnsi="Times New Roman"/>
          <w:sz w:val="28"/>
          <w:szCs w:val="28"/>
          <w:lang w:eastAsia="ru-RU"/>
        </w:rPr>
        <w:t>- проведение оздоровительных мероприятий;</w:t>
      </w:r>
    </w:p>
    <w:p w:rsidR="00BC21AC" w:rsidRPr="00987EF1" w:rsidRDefault="00BC21AC" w:rsidP="00C67187">
      <w:pPr>
        <w:spacing w:after="0"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7EF1">
        <w:rPr>
          <w:rFonts w:ascii="Times New Roman" w:eastAsia="Times New Roman" w:hAnsi="Times New Roman"/>
          <w:sz w:val="28"/>
          <w:szCs w:val="28"/>
          <w:lang w:eastAsia="ru-RU"/>
        </w:rPr>
        <w:t>- эстетического оформления помещений, благоустройство территории, содержание и обслуживание множительной техники, обеспечение безопасности.</w:t>
      </w:r>
    </w:p>
    <w:p w:rsidR="00BC21AC" w:rsidRDefault="00BC21AC" w:rsidP="009A3F77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7EF1">
        <w:rPr>
          <w:rFonts w:ascii="Times New Roman" w:eastAsia="Times New Roman" w:hAnsi="Times New Roman"/>
          <w:b/>
          <w:sz w:val="28"/>
          <w:szCs w:val="28"/>
          <w:lang w:eastAsia="ru-RU"/>
        </w:rPr>
        <w:t>3. Порядок привлечения добровольных пожертвований</w:t>
      </w:r>
    </w:p>
    <w:p w:rsidR="00BC21AC" w:rsidRPr="00987EF1" w:rsidRDefault="00BC21AC" w:rsidP="00987EF1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7EF1">
        <w:rPr>
          <w:rFonts w:ascii="Times New Roman" w:eastAsia="Times New Roman" w:hAnsi="Times New Roman"/>
          <w:sz w:val="28"/>
          <w:szCs w:val="28"/>
          <w:lang w:eastAsia="ru-RU"/>
        </w:rPr>
        <w:t>3.1. Пожертвования физических и юридических лиц могут привлекаться учреждением только на добровольной основе.</w:t>
      </w:r>
    </w:p>
    <w:p w:rsidR="00BC21AC" w:rsidRPr="00987EF1" w:rsidRDefault="00BC21AC" w:rsidP="00987EF1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7EF1">
        <w:rPr>
          <w:rFonts w:ascii="Times New Roman" w:eastAsia="Times New Roman" w:hAnsi="Times New Roman"/>
          <w:sz w:val="28"/>
          <w:szCs w:val="28"/>
          <w:lang w:eastAsia="ru-RU"/>
        </w:rPr>
        <w:t xml:space="preserve">3.2. Физические и юридические лица вправе определять цели и порядок использования своих пожертвований. Если цели и порядок пожертвований не </w:t>
      </w:r>
      <w:r w:rsidRPr="00987EF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определены физическими или юридическими лицами, то Учреждение в своей деятельности руководствуется настоящим Положением.</w:t>
      </w:r>
    </w:p>
    <w:p w:rsidR="00BC21AC" w:rsidRPr="00987EF1" w:rsidRDefault="00BC21AC" w:rsidP="00987EF1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7EF1">
        <w:rPr>
          <w:rFonts w:ascii="Times New Roman" w:eastAsia="Times New Roman" w:hAnsi="Times New Roman"/>
          <w:sz w:val="28"/>
          <w:szCs w:val="28"/>
          <w:lang w:eastAsia="ru-RU"/>
        </w:rPr>
        <w:t>3.3. Администрация Учреждения, Управляющий совет учреждения вправе обратиться как в устной, так и в письменной форме к физическим и юридическим лицам с просьбой об оказании помощи учреждению с указанием цели привлечения добровольных пожертвований.</w:t>
      </w:r>
    </w:p>
    <w:p w:rsidR="00BC21AC" w:rsidRPr="00987EF1" w:rsidRDefault="00BC21AC" w:rsidP="00987EF1">
      <w:pPr>
        <w:spacing w:after="0"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7EF1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BC21AC" w:rsidRDefault="00BC21AC" w:rsidP="009A3F77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7EF1">
        <w:rPr>
          <w:rFonts w:ascii="Times New Roman" w:eastAsia="Times New Roman" w:hAnsi="Times New Roman"/>
          <w:b/>
          <w:sz w:val="28"/>
          <w:szCs w:val="28"/>
          <w:lang w:eastAsia="ru-RU"/>
        </w:rPr>
        <w:t>4. Порядок приёма и учёта добровольных пожертвований</w:t>
      </w:r>
    </w:p>
    <w:p w:rsidR="00BC21AC" w:rsidRPr="00987EF1" w:rsidRDefault="00BC21AC" w:rsidP="00987EF1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7EF1">
        <w:rPr>
          <w:rFonts w:ascii="Times New Roman" w:eastAsia="Times New Roman" w:hAnsi="Times New Roman"/>
          <w:sz w:val="28"/>
          <w:szCs w:val="28"/>
          <w:lang w:eastAsia="ru-RU"/>
        </w:rPr>
        <w:t>4.1. Добровольные пожертвования могут быть переданы физическими и юридическими лицами учреждению в виде: передачи в собственность имущества, в том числе денежных средств и (или) объектов интеллектуальной собственности, наделения правами владения, пользования и распоряжения любыми объектами права собственности, выполнения работ, предоставления услуг. Добровольные пожертвования могут также выражаться в добровольном безвозмездном личном труде граждан, в том числе по ремонту, уборке помещений учреждения и прилегающей к нему территории, ведении кружков, секций, оформительских и других работ, оказании помощи в проведении мероприятий.</w:t>
      </w:r>
    </w:p>
    <w:p w:rsidR="00BC21AC" w:rsidRPr="00987EF1" w:rsidRDefault="00BC21AC" w:rsidP="00987EF1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7EF1">
        <w:rPr>
          <w:rFonts w:ascii="Times New Roman" w:eastAsia="Times New Roman" w:hAnsi="Times New Roman"/>
          <w:sz w:val="28"/>
          <w:szCs w:val="28"/>
          <w:lang w:eastAsia="ru-RU"/>
        </w:rPr>
        <w:t>4.2. Передача пожертвования осуществляется физическими лицами на основании договора. Договор на добровольное пожертвование может быть заключён с физическими лицом по желанию гражданина.</w:t>
      </w:r>
    </w:p>
    <w:p w:rsidR="00BC21AC" w:rsidRPr="00987EF1" w:rsidRDefault="00BC21AC" w:rsidP="00987EF1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7EF1">
        <w:rPr>
          <w:rFonts w:ascii="Times New Roman" w:eastAsia="Times New Roman" w:hAnsi="Times New Roman"/>
          <w:sz w:val="28"/>
          <w:szCs w:val="28"/>
          <w:lang w:eastAsia="ru-RU"/>
        </w:rPr>
        <w:t>4.3. Пожертвования в виде наличных денежных средств перечисляются на расчётный счёт учреждения через учреждения банков, иных кредитных организаций, учреждения почтовой связи. В платёжном поручении может быть указано целевое назначение взноса.</w:t>
      </w:r>
    </w:p>
    <w:p w:rsidR="00BC21AC" w:rsidRPr="00987EF1" w:rsidRDefault="00BC21AC" w:rsidP="00987EF1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7EF1">
        <w:rPr>
          <w:rFonts w:ascii="Times New Roman" w:eastAsia="Times New Roman" w:hAnsi="Times New Roman"/>
          <w:sz w:val="28"/>
          <w:szCs w:val="28"/>
          <w:lang w:eastAsia="ru-RU"/>
        </w:rPr>
        <w:t>4.4. Пожертвования в виде имущества передаются на основании договора. Стоимость передаваемого имущества, вещи или имущественных прав определяются сторонами договора.</w:t>
      </w:r>
    </w:p>
    <w:p w:rsidR="00BC21AC" w:rsidRPr="00987EF1" w:rsidRDefault="00BC21AC" w:rsidP="00987EF1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7EF1">
        <w:rPr>
          <w:rFonts w:ascii="Times New Roman" w:eastAsia="Times New Roman" w:hAnsi="Times New Roman"/>
          <w:sz w:val="28"/>
          <w:szCs w:val="28"/>
          <w:lang w:eastAsia="ru-RU"/>
        </w:rPr>
        <w:t>4.5. Учёт добровольных пожертвований осуществляется в соответствии с Инструкцией по применению плана счетов бухгалтерского учёта  учреждений, утверждённого Приказом Минфина РФ от 23.12.2010</w:t>
      </w:r>
      <w:r w:rsidR="00A640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87EF1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A6404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87EF1">
        <w:rPr>
          <w:rFonts w:ascii="Times New Roman" w:eastAsia="Times New Roman" w:hAnsi="Times New Roman"/>
          <w:sz w:val="28"/>
          <w:szCs w:val="28"/>
          <w:lang w:eastAsia="ru-RU"/>
        </w:rPr>
        <w:t xml:space="preserve"> № 183н.</w:t>
      </w:r>
    </w:p>
    <w:p w:rsidR="00BC21AC" w:rsidRPr="00987EF1" w:rsidRDefault="00BC21AC" w:rsidP="00987EF1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7EF1">
        <w:rPr>
          <w:rFonts w:ascii="Times New Roman" w:eastAsia="Times New Roman" w:hAnsi="Times New Roman"/>
          <w:sz w:val="28"/>
          <w:szCs w:val="28"/>
          <w:lang w:eastAsia="ru-RU"/>
        </w:rPr>
        <w:t>4.6.</w:t>
      </w:r>
      <w:r w:rsidR="00A640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87EF1">
        <w:rPr>
          <w:rFonts w:ascii="Times New Roman" w:eastAsia="Times New Roman" w:hAnsi="Times New Roman"/>
          <w:sz w:val="28"/>
          <w:szCs w:val="28"/>
          <w:lang w:eastAsia="ru-RU"/>
        </w:rPr>
        <w:t>Распорядителями внебюджетных средств  являются Общее Собрание учреждения и заведующий ДОУ.</w:t>
      </w:r>
    </w:p>
    <w:p w:rsidR="00BC21AC" w:rsidRPr="00987EF1" w:rsidRDefault="00BC21AC" w:rsidP="00987EF1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7EF1">
        <w:rPr>
          <w:rFonts w:ascii="Times New Roman" w:eastAsia="Times New Roman" w:hAnsi="Times New Roman"/>
          <w:sz w:val="28"/>
          <w:szCs w:val="28"/>
          <w:lang w:eastAsia="ru-RU"/>
        </w:rPr>
        <w:t>4.7. Главным распорядителем является заведующий, наделенный  правом утверждения смет доходов и расхо</w:t>
      </w:r>
      <w:r w:rsidR="00C67187">
        <w:rPr>
          <w:rFonts w:ascii="Times New Roman" w:eastAsia="Times New Roman" w:hAnsi="Times New Roman"/>
          <w:sz w:val="28"/>
          <w:szCs w:val="28"/>
          <w:lang w:eastAsia="ru-RU"/>
        </w:rPr>
        <w:t>дов по внебюджетным средствам, </w:t>
      </w:r>
      <w:r w:rsidRPr="00987EF1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правом взимания доходов и осуществления расходов с внебюджетных счетов на мероприятия, предусмотренные </w:t>
      </w:r>
      <w:r w:rsidR="00C67187">
        <w:rPr>
          <w:rFonts w:ascii="Times New Roman" w:eastAsia="Times New Roman" w:hAnsi="Times New Roman"/>
          <w:sz w:val="28"/>
          <w:szCs w:val="28"/>
          <w:lang w:eastAsia="ru-RU"/>
        </w:rPr>
        <w:t xml:space="preserve">в утвержденных сметах доходов и </w:t>
      </w:r>
      <w:r w:rsidRPr="00987EF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расходов, иные цели, предусмотренные Договором пожертвования денежных средств.</w:t>
      </w:r>
    </w:p>
    <w:p w:rsidR="00BC21AC" w:rsidRPr="00987EF1" w:rsidRDefault="00A64043" w:rsidP="00987EF1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4.8. </w:t>
      </w:r>
      <w:r w:rsidR="00BC21AC" w:rsidRPr="00987EF1">
        <w:rPr>
          <w:rFonts w:ascii="Times New Roman" w:eastAsia="Times New Roman" w:hAnsi="Times New Roman"/>
          <w:sz w:val="28"/>
          <w:szCs w:val="28"/>
          <w:lang w:eastAsia="ru-RU"/>
        </w:rPr>
        <w:t>Расходов по внебюджетным средствам  определяются сметой. Смета - это документ, определяющий объемы поступлений внебюджетных средств с указанием источников образования и направлений использования этих средств.</w:t>
      </w:r>
    </w:p>
    <w:p w:rsidR="004171C2" w:rsidRPr="00987EF1" w:rsidRDefault="004171C2" w:rsidP="00987EF1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7EF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C21AC" w:rsidRPr="00987EF1">
        <w:rPr>
          <w:rFonts w:ascii="Times New Roman" w:eastAsia="Times New Roman" w:hAnsi="Times New Roman"/>
          <w:sz w:val="28"/>
          <w:szCs w:val="28"/>
          <w:lang w:eastAsia="ru-RU"/>
        </w:rPr>
        <w:t>.8.1. Проект сметы составляет заведующий детского сада на предстоящий финансовый год или квартал.</w:t>
      </w:r>
    </w:p>
    <w:p w:rsidR="00BC21AC" w:rsidRPr="00987EF1" w:rsidRDefault="00BC21AC" w:rsidP="00987EF1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7EF1">
        <w:rPr>
          <w:rFonts w:ascii="Times New Roman" w:eastAsia="Times New Roman" w:hAnsi="Times New Roman"/>
          <w:sz w:val="28"/>
          <w:szCs w:val="28"/>
          <w:lang w:eastAsia="ru-RU"/>
        </w:rPr>
        <w:t> 4.8.2. В доходную часть сметы включаются суммы доходов на планируемый год (квартал), а также остатки внебюджетных средств на начало года (квартал), которые включают остатки денежных средств и непогашенную дебиторскую задолженность предыдущих лет, а также предусмотренное нормативными актами перераспределение доходов.</w:t>
      </w:r>
    </w:p>
    <w:p w:rsidR="004171C2" w:rsidRPr="00987EF1" w:rsidRDefault="00BC21AC" w:rsidP="00987EF1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7EF1">
        <w:rPr>
          <w:rFonts w:ascii="Times New Roman" w:eastAsia="Times New Roman" w:hAnsi="Times New Roman"/>
          <w:sz w:val="28"/>
          <w:szCs w:val="28"/>
          <w:lang w:eastAsia="ru-RU"/>
        </w:rPr>
        <w:t>4.8.3. В расходную часть сметы включаются суммы расходов, связанные с оказанием услуг, проведением работ или другой деятельности на планируемый год (квартал), расходы, связанные с погашением кредиторской задолженности за предыдущие годы, а также расходы, связанные с деятельностью учреждения, не обеспеченные бюджетными ассигнованиями.</w:t>
      </w:r>
    </w:p>
    <w:p w:rsidR="00BC21AC" w:rsidRPr="00987EF1" w:rsidRDefault="00BC21AC" w:rsidP="00987EF1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7EF1">
        <w:rPr>
          <w:rFonts w:ascii="Times New Roman" w:eastAsia="Times New Roman" w:hAnsi="Times New Roman"/>
          <w:sz w:val="28"/>
          <w:szCs w:val="28"/>
          <w:lang w:eastAsia="ru-RU"/>
        </w:rPr>
        <w:t> 4.8.4. Проект сметы доходов и р</w:t>
      </w:r>
      <w:r w:rsidR="0009768E">
        <w:rPr>
          <w:rFonts w:ascii="Times New Roman" w:eastAsia="Times New Roman" w:hAnsi="Times New Roman"/>
          <w:sz w:val="28"/>
          <w:szCs w:val="28"/>
          <w:lang w:eastAsia="ru-RU"/>
        </w:rPr>
        <w:t xml:space="preserve">асходов внебюджетных средств на </w:t>
      </w:r>
      <w:r w:rsidRPr="00987EF1">
        <w:rPr>
          <w:rFonts w:ascii="Times New Roman" w:eastAsia="Times New Roman" w:hAnsi="Times New Roman"/>
          <w:sz w:val="28"/>
          <w:szCs w:val="28"/>
          <w:lang w:eastAsia="ru-RU"/>
        </w:rPr>
        <w:t>предстоящий финансовый год (кв</w:t>
      </w:r>
      <w:r w:rsidR="0009768E">
        <w:rPr>
          <w:rFonts w:ascii="Times New Roman" w:eastAsia="Times New Roman" w:hAnsi="Times New Roman"/>
          <w:sz w:val="28"/>
          <w:szCs w:val="28"/>
          <w:lang w:eastAsia="ru-RU"/>
        </w:rPr>
        <w:t>артал) заведующий детского сада</w:t>
      </w:r>
      <w:r w:rsidR="006E29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87EF1">
        <w:rPr>
          <w:rFonts w:ascii="Times New Roman" w:eastAsia="Times New Roman" w:hAnsi="Times New Roman"/>
          <w:sz w:val="28"/>
          <w:szCs w:val="28"/>
          <w:lang w:eastAsia="ru-RU"/>
        </w:rPr>
        <w:t>представляет на</w:t>
      </w:r>
      <w:r w:rsidR="0009768E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рассмотрение </w:t>
      </w:r>
      <w:r w:rsidR="00C67187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Общего собрания </w:t>
      </w:r>
      <w:r w:rsidRPr="00987EF1">
        <w:rPr>
          <w:rFonts w:ascii="Times New Roman" w:eastAsia="Times New Roman" w:hAnsi="Times New Roman"/>
          <w:sz w:val="28"/>
          <w:szCs w:val="28"/>
          <w:lang w:eastAsia="ru-RU"/>
        </w:rPr>
        <w:t>учреждения.</w:t>
      </w:r>
    </w:p>
    <w:p w:rsidR="004171C2" w:rsidRPr="00987EF1" w:rsidRDefault="00BC21AC" w:rsidP="00987EF1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7EF1">
        <w:rPr>
          <w:rFonts w:ascii="Times New Roman" w:eastAsia="Times New Roman" w:hAnsi="Times New Roman"/>
          <w:sz w:val="28"/>
          <w:szCs w:val="28"/>
          <w:lang w:eastAsia="ru-RU"/>
        </w:rPr>
        <w:t>4.8.5.</w:t>
      </w:r>
      <w:r w:rsidR="00A640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87EF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C67187">
        <w:rPr>
          <w:rFonts w:ascii="Times New Roman" w:eastAsia="Times New Roman" w:hAnsi="Times New Roman"/>
          <w:sz w:val="28"/>
          <w:szCs w:val="28"/>
          <w:lang w:eastAsia="ru-RU"/>
        </w:rPr>
        <w:t>осле утверждения проекта сметы </w:t>
      </w:r>
      <w:r w:rsidRPr="00987EF1">
        <w:rPr>
          <w:rFonts w:ascii="Times New Roman" w:eastAsia="Times New Roman" w:hAnsi="Times New Roman"/>
          <w:sz w:val="28"/>
          <w:szCs w:val="28"/>
          <w:lang w:eastAsia="ru-RU"/>
        </w:rPr>
        <w:t>Общим собранием учреждения смету утверждает заведующий детского сада.</w:t>
      </w:r>
    </w:p>
    <w:p w:rsidR="00BC21AC" w:rsidRPr="00987EF1" w:rsidRDefault="00BC21AC" w:rsidP="00987EF1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7EF1">
        <w:rPr>
          <w:rFonts w:ascii="Times New Roman" w:eastAsia="Times New Roman" w:hAnsi="Times New Roman"/>
          <w:sz w:val="28"/>
          <w:szCs w:val="28"/>
          <w:lang w:eastAsia="ru-RU"/>
        </w:rPr>
        <w:t>4.8.6. Общественный контроль исполнения смет доходов и расходов внебюджетных средств Д</w:t>
      </w:r>
      <w:r w:rsidR="00C67187">
        <w:rPr>
          <w:rFonts w:ascii="Times New Roman" w:eastAsia="Times New Roman" w:hAnsi="Times New Roman"/>
          <w:sz w:val="28"/>
          <w:szCs w:val="28"/>
          <w:lang w:eastAsia="ru-RU"/>
        </w:rPr>
        <w:t xml:space="preserve">ОУ осуществляют Общее собрание </w:t>
      </w:r>
      <w:r w:rsidRPr="00987EF1">
        <w:rPr>
          <w:rFonts w:ascii="Times New Roman" w:eastAsia="Times New Roman" w:hAnsi="Times New Roman"/>
          <w:sz w:val="28"/>
          <w:szCs w:val="28"/>
          <w:lang w:eastAsia="ru-RU"/>
        </w:rPr>
        <w:t>учреждения. Информация по поступлению и расходованию внебюджетных средств вывешивается на сайте ДОУ.</w:t>
      </w:r>
    </w:p>
    <w:p w:rsidR="00BC21AC" w:rsidRPr="00987EF1" w:rsidRDefault="00BC21AC" w:rsidP="00987EF1">
      <w:pPr>
        <w:spacing w:after="0"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21AC" w:rsidRPr="00987EF1" w:rsidRDefault="00BC21AC" w:rsidP="009A3F77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7EF1">
        <w:rPr>
          <w:rFonts w:ascii="Times New Roman" w:eastAsia="Times New Roman" w:hAnsi="Times New Roman"/>
          <w:b/>
          <w:sz w:val="28"/>
          <w:szCs w:val="28"/>
          <w:lang w:eastAsia="ru-RU"/>
        </w:rPr>
        <w:t>5.  Заключительные положения</w:t>
      </w:r>
    </w:p>
    <w:p w:rsidR="00BC21AC" w:rsidRPr="00987EF1" w:rsidRDefault="00BC21AC" w:rsidP="00987EF1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7EF1">
        <w:rPr>
          <w:rFonts w:ascii="Times New Roman" w:eastAsia="Times New Roman" w:hAnsi="Times New Roman"/>
          <w:sz w:val="28"/>
          <w:szCs w:val="28"/>
          <w:lang w:eastAsia="ru-RU"/>
        </w:rPr>
        <w:t>5.1.</w:t>
      </w:r>
      <w:r w:rsidR="00C671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87EF1">
        <w:rPr>
          <w:rFonts w:ascii="Times New Roman" w:eastAsia="Times New Roman" w:hAnsi="Times New Roman"/>
          <w:sz w:val="28"/>
          <w:szCs w:val="28"/>
          <w:lang w:eastAsia="ru-RU"/>
        </w:rPr>
        <w:t>Наличие в ДОУ внебюджетных средств для выполнения своих функций не влечет за собой снижения нормативов и (или) абсолютных размеров его финансирования за счет средств учредителя.</w:t>
      </w:r>
    </w:p>
    <w:p w:rsidR="00BC21AC" w:rsidRPr="00987EF1" w:rsidRDefault="00BC21AC" w:rsidP="00987EF1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7EF1">
        <w:rPr>
          <w:rFonts w:ascii="Times New Roman" w:eastAsia="Times New Roman" w:hAnsi="Times New Roman"/>
          <w:sz w:val="28"/>
          <w:szCs w:val="28"/>
          <w:lang w:eastAsia="ru-RU"/>
        </w:rPr>
        <w:t>5.2.</w:t>
      </w:r>
      <w:r w:rsidR="00C671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87EF1">
        <w:rPr>
          <w:rFonts w:ascii="Times New Roman" w:eastAsia="Times New Roman" w:hAnsi="Times New Roman"/>
          <w:sz w:val="28"/>
          <w:szCs w:val="28"/>
          <w:lang w:eastAsia="ru-RU"/>
        </w:rPr>
        <w:t>Бухгалтерский учет внебюджетных средств осуществляется в соответствии с нормативно-правовыми документами Министерства финансов РФ.</w:t>
      </w:r>
    </w:p>
    <w:p w:rsidR="00BC21AC" w:rsidRPr="00987EF1" w:rsidRDefault="00BC21AC" w:rsidP="00987EF1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7EF1">
        <w:rPr>
          <w:rFonts w:ascii="Times New Roman" w:eastAsia="Times New Roman" w:hAnsi="Times New Roman"/>
          <w:sz w:val="28"/>
          <w:szCs w:val="28"/>
          <w:lang w:eastAsia="ru-RU"/>
        </w:rPr>
        <w:t>5.3. В настоящее Положение по мере необходимости, выхода указаний, рекомендаций вышестоящих органов могут вноситься изменения и дополнения, которые утверждаются Общим собранием учреждения и заведующим детского сада.</w:t>
      </w:r>
    </w:p>
    <w:p w:rsidR="00BC21AC" w:rsidRPr="00BC21AC" w:rsidRDefault="00BC21AC" w:rsidP="00BC21AC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21AC" w:rsidRPr="00BC21AC" w:rsidRDefault="00BC21AC" w:rsidP="00BC21AC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BC21AC" w:rsidRPr="00BC21AC" w:rsidSect="00BC21A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708" w:rsidRDefault="00607708" w:rsidP="00BC21AC">
      <w:pPr>
        <w:spacing w:after="0" w:line="240" w:lineRule="auto"/>
      </w:pPr>
      <w:r>
        <w:separator/>
      </w:r>
    </w:p>
  </w:endnote>
  <w:endnote w:type="continuationSeparator" w:id="0">
    <w:p w:rsidR="00607708" w:rsidRDefault="00607708" w:rsidP="00BC2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708" w:rsidRDefault="00607708" w:rsidP="00BC21AC">
      <w:pPr>
        <w:spacing w:after="0" w:line="240" w:lineRule="auto"/>
      </w:pPr>
      <w:r>
        <w:separator/>
      </w:r>
    </w:p>
  </w:footnote>
  <w:footnote w:type="continuationSeparator" w:id="0">
    <w:p w:rsidR="00607708" w:rsidRDefault="00607708" w:rsidP="00BC2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52836"/>
      <w:docPartObj>
        <w:docPartGallery w:val="Page Numbers (Top of Page)"/>
        <w:docPartUnique/>
      </w:docPartObj>
    </w:sdtPr>
    <w:sdtEndPr/>
    <w:sdtContent>
      <w:p w:rsidR="00BC21AC" w:rsidRDefault="00A12C79">
        <w:pPr>
          <w:pStyle w:val="a3"/>
          <w:jc w:val="center"/>
        </w:pPr>
        <w:r>
          <w:fldChar w:fldCharType="begin"/>
        </w:r>
        <w:r w:rsidR="00BC21AC">
          <w:instrText>PAGE   \* MERGEFORMAT</w:instrText>
        </w:r>
        <w:r>
          <w:fldChar w:fldCharType="separate"/>
        </w:r>
        <w:r w:rsidR="00074982">
          <w:rPr>
            <w:noProof/>
          </w:rPr>
          <w:t>2</w:t>
        </w:r>
        <w:r>
          <w:fldChar w:fldCharType="end"/>
        </w:r>
      </w:p>
    </w:sdtContent>
  </w:sdt>
  <w:p w:rsidR="00BC21AC" w:rsidRDefault="00BC21A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90F51"/>
    <w:multiLevelType w:val="multilevel"/>
    <w:tmpl w:val="79C04E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572"/>
    <w:rsid w:val="000137F3"/>
    <w:rsid w:val="00074982"/>
    <w:rsid w:val="00080D04"/>
    <w:rsid w:val="0009768E"/>
    <w:rsid w:val="000A1572"/>
    <w:rsid w:val="000D03A6"/>
    <w:rsid w:val="000E7B0A"/>
    <w:rsid w:val="001514B1"/>
    <w:rsid w:val="00251F1B"/>
    <w:rsid w:val="00297D14"/>
    <w:rsid w:val="002A64BB"/>
    <w:rsid w:val="003B3F10"/>
    <w:rsid w:val="00405C19"/>
    <w:rsid w:val="00411CDE"/>
    <w:rsid w:val="004171C2"/>
    <w:rsid w:val="004400E2"/>
    <w:rsid w:val="004C781A"/>
    <w:rsid w:val="00561DA4"/>
    <w:rsid w:val="005861BD"/>
    <w:rsid w:val="005C0FD0"/>
    <w:rsid w:val="005C4BA7"/>
    <w:rsid w:val="00606B86"/>
    <w:rsid w:val="00607708"/>
    <w:rsid w:val="006C326F"/>
    <w:rsid w:val="006E29ED"/>
    <w:rsid w:val="007267DD"/>
    <w:rsid w:val="007B713B"/>
    <w:rsid w:val="00893C79"/>
    <w:rsid w:val="008C291A"/>
    <w:rsid w:val="00901D98"/>
    <w:rsid w:val="00945FC9"/>
    <w:rsid w:val="009620B3"/>
    <w:rsid w:val="00987EF1"/>
    <w:rsid w:val="009A32AE"/>
    <w:rsid w:val="009A3F77"/>
    <w:rsid w:val="00A02E87"/>
    <w:rsid w:val="00A12C79"/>
    <w:rsid w:val="00A64043"/>
    <w:rsid w:val="00A90A1A"/>
    <w:rsid w:val="00AF4663"/>
    <w:rsid w:val="00B45AE8"/>
    <w:rsid w:val="00B51014"/>
    <w:rsid w:val="00BC21AC"/>
    <w:rsid w:val="00C21298"/>
    <w:rsid w:val="00C31B5C"/>
    <w:rsid w:val="00C41744"/>
    <w:rsid w:val="00C47EDC"/>
    <w:rsid w:val="00C67187"/>
    <w:rsid w:val="00CE421E"/>
    <w:rsid w:val="00D01ECA"/>
    <w:rsid w:val="00E40C81"/>
    <w:rsid w:val="00EB4B9C"/>
    <w:rsid w:val="00EF696C"/>
    <w:rsid w:val="00F165CF"/>
    <w:rsid w:val="00F400D0"/>
    <w:rsid w:val="00F51BBD"/>
    <w:rsid w:val="00F55D43"/>
    <w:rsid w:val="00F6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F9330"/>
  <w15:docId w15:val="{ADE193E3-D90E-4327-970A-72C1BB04A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744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21A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C2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21AC"/>
    <w:rPr>
      <w:rFonts w:ascii="Calibri" w:eastAsia="Calibri" w:hAnsi="Calibri" w:cs="Times New Roman"/>
    </w:rPr>
  </w:style>
  <w:style w:type="paragraph" w:customStyle="1" w:styleId="a7">
    <w:name w:val="Таблицы (моноширинный)"/>
    <w:basedOn w:val="a"/>
    <w:next w:val="a"/>
    <w:uiPriority w:val="99"/>
    <w:rsid w:val="006E29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02E87"/>
    <w:pPr>
      <w:ind w:left="720"/>
      <w:contextualSpacing/>
    </w:pPr>
  </w:style>
  <w:style w:type="paragraph" w:styleId="a9">
    <w:name w:val="No Spacing"/>
    <w:uiPriority w:val="1"/>
    <w:qFormat/>
    <w:rsid w:val="00561DA4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C21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129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3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Висалиева</dc:creator>
  <cp:lastModifiedBy>index</cp:lastModifiedBy>
  <cp:revision>2</cp:revision>
  <cp:lastPrinted>2020-12-24T06:30:00Z</cp:lastPrinted>
  <dcterms:created xsi:type="dcterms:W3CDTF">2020-12-24T06:39:00Z</dcterms:created>
  <dcterms:modified xsi:type="dcterms:W3CDTF">2020-12-24T06:39:00Z</dcterms:modified>
</cp:coreProperties>
</file>