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348" w:type="pct"/>
        <w:tblCellSpacing w:w="0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4"/>
      </w:tblGrid>
      <w:tr w:rsidR="00874A2A" w:rsidTr="00874A2A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14166" w:type="dxa"/>
              <w:tblCellSpacing w:w="0" w:type="dxa"/>
              <w:tblInd w:w="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96"/>
              <w:gridCol w:w="276"/>
              <w:gridCol w:w="2994"/>
            </w:tblGrid>
            <w:tr w:rsidR="00874A2A">
              <w:trPr>
                <w:tblCellSpacing w:w="0" w:type="dxa"/>
              </w:trPr>
              <w:tc>
                <w:tcPr>
                  <w:tcW w:w="0" w:type="auto"/>
                </w:tcPr>
                <w:p w:rsidR="00874A2A" w:rsidRDefault="00C13D46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  <w:t xml:space="preserve"> </w:t>
                  </w:r>
                  <w:bookmarkStart w:id="0" w:name="_GoBack"/>
                  <w:bookmarkEnd w:id="0"/>
                </w:p>
                <w:p w:rsidR="00C13D46" w:rsidRDefault="00C13D46" w:rsidP="00C13D46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C13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Утверждено на заседании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   </w:t>
                  </w:r>
                </w:p>
                <w:p w:rsidR="00FA0036" w:rsidRPr="00C13D46" w:rsidRDefault="00C13D46" w:rsidP="00C13D46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C13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профсоюзного комитета</w:t>
                  </w:r>
                </w:p>
                <w:p w:rsidR="00FA0036" w:rsidRPr="00C13D46" w:rsidRDefault="00C13D46" w:rsidP="00C13D46">
                  <w:pPr>
                    <w:tabs>
                      <w:tab w:val="left" w:pos="225"/>
                    </w:tabs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  <w:tab/>
                  </w:r>
                  <w:r w:rsidRPr="00C13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 ______</w:t>
                  </w:r>
                  <w:r w:rsidR="00097F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</w:t>
                  </w:r>
                </w:p>
                <w:p w:rsidR="00FA0036" w:rsidRPr="00C13D46" w:rsidRDefault="00C13D46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3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proofErr w:type="gramStart"/>
                  <w:r w:rsidRPr="00C13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Протокол</w:t>
                  </w:r>
                  <w:r w:rsidR="00097F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_</w:t>
                  </w:r>
                  <w:proofErr w:type="gramEnd"/>
                  <w:r w:rsidR="00097F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</w:t>
                  </w:r>
                </w:p>
                <w:p w:rsidR="00FA0036" w:rsidRDefault="00FA0036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FA0036" w:rsidRDefault="00FA0036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FA0036" w:rsidRDefault="00FA0036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FA0036" w:rsidRDefault="00FA0036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FA0036" w:rsidRPr="00C13D46" w:rsidRDefault="00FA0036" w:rsidP="008904E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FA0036" w:rsidRPr="00C13D46" w:rsidRDefault="00FA0036" w:rsidP="008D2B2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FA0036" w:rsidRPr="00C13D46" w:rsidRDefault="008D2B27" w:rsidP="008D2B27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  <w:lang w:eastAsia="ru-RU"/>
                    </w:rPr>
                    <w:t>Годовой п</w:t>
                  </w:r>
                  <w:r w:rsidR="00C13D46" w:rsidRPr="00C13D4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  <w:lang w:eastAsia="ru-RU"/>
                    </w:rPr>
                    <w:t xml:space="preserve">лан работы                                                                       </w:t>
                  </w:r>
                  <w:r w:rsidR="008904E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  <w:lang w:eastAsia="ru-RU"/>
                    </w:rPr>
                    <w:t xml:space="preserve">                          </w:t>
                  </w:r>
                  <w:r w:rsidR="00C13D46" w:rsidRPr="00C13D4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  <w:lang w:eastAsia="ru-RU"/>
                    </w:rPr>
                    <w:t xml:space="preserve">   первичной профсоюзной организации                       </w:t>
                  </w:r>
                  <w:r w:rsidR="008904E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  <w:lang w:eastAsia="ru-RU"/>
                    </w:rPr>
                    <w:t xml:space="preserve">                            </w:t>
                  </w:r>
                  <w:r w:rsidR="00C13D46" w:rsidRPr="00C13D4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  <w:lang w:eastAsia="ru-RU"/>
                    </w:rPr>
                    <w:t xml:space="preserve">  МБДОУ «Детский сад № 2 «Марьям»</w:t>
                  </w:r>
                </w:p>
                <w:p w:rsidR="00FA0036" w:rsidRPr="00C13D46" w:rsidRDefault="00C13D46" w:rsidP="008D2B2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  <w:lang w:eastAsia="ru-RU"/>
                    </w:rPr>
                    <w:t>н</w:t>
                  </w:r>
                  <w:r w:rsidRPr="00C13D4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  <w:lang w:eastAsia="ru-RU"/>
                    </w:rPr>
                    <w:t>а 2020-2021 учебный год</w:t>
                  </w:r>
                </w:p>
                <w:p w:rsidR="00FA0036" w:rsidRPr="00C13D46" w:rsidRDefault="00FA0036" w:rsidP="008D2B2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FA0036" w:rsidRPr="00C13D46" w:rsidRDefault="00FA0036" w:rsidP="008904E0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FA0036" w:rsidRDefault="00FA0036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FA0036" w:rsidRDefault="00FA0036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FA0036" w:rsidRDefault="00FA0036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FA0036" w:rsidRDefault="00FA0036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FA0036" w:rsidRDefault="00FA0036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FA0036" w:rsidRDefault="00FA0036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FA0036" w:rsidRDefault="00FA0036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874A2A" w:rsidRDefault="00874A2A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74A2A" w:rsidRDefault="00455B7C" w:rsidP="00CD55B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40"/>
                      <w:szCs w:val="4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                        </w:t>
                  </w:r>
                  <w:r w:rsidR="000E6B6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</w:t>
                  </w:r>
                  <w:r w:rsidR="000E6B69" w:rsidRPr="000E6B69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40"/>
                      <w:szCs w:val="40"/>
                      <w:lang w:eastAsia="ru-RU"/>
                    </w:rPr>
                    <w:t>Ц</w:t>
                  </w:r>
                  <w:r w:rsidR="00874A2A" w:rsidRPr="000E6B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40"/>
                      <w:szCs w:val="40"/>
                      <w:lang w:eastAsia="ru-RU"/>
                    </w:rPr>
                    <w:t>ЕЛИ</w:t>
                  </w:r>
                  <w:r w:rsidR="00874A2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40"/>
                      <w:szCs w:val="40"/>
                      <w:lang w:eastAsia="ru-RU"/>
                    </w:rPr>
                    <w:t xml:space="preserve"> И ЗАДАЧИ</w:t>
                  </w:r>
                </w:p>
                <w:p w:rsidR="000E6B69" w:rsidRDefault="000E6B6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ПЕРВИЧНОЙ ПРОФСОЮЗНОЙ ОРГАНИЗАЦИИ</w:t>
                  </w:r>
                </w:p>
                <w:p w:rsidR="000E6B69" w:rsidRDefault="000E6B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  <w:p w:rsidR="00874A2A" w:rsidRDefault="00D33D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u w:val="single"/>
                      <w:lang w:eastAsia="ru-RU"/>
                    </w:rPr>
                    <w:t xml:space="preserve"> </w:t>
                  </w:r>
                  <w:r w:rsidRPr="00D33D9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u w:val="single"/>
                      <w:lang w:eastAsia="ru-RU"/>
                    </w:rPr>
                    <w:t>МБДОУ «Детский сад № 2 «Марьям»</w:t>
                  </w:r>
                </w:p>
                <w:p w:rsidR="00874A2A" w:rsidRDefault="00D33D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r w:rsidR="00874A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аименование организации</w:t>
                  </w:r>
                </w:p>
                <w:p w:rsidR="00874A2A" w:rsidRDefault="00874A2A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E6B69" w:rsidRDefault="00874A2A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</w:t>
                  </w:r>
                </w:p>
                <w:p w:rsidR="00874A2A" w:rsidRDefault="000E6B69" w:rsidP="000E6B69">
                  <w:pPr>
                    <w:pStyle w:val="a6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</w:t>
                  </w:r>
                  <w:r w:rsidR="00874A2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- реализация уставных задач Профсоюза по представительству и защите</w:t>
                  </w:r>
                </w:p>
                <w:p w:rsidR="00874A2A" w:rsidRDefault="00874A2A" w:rsidP="000E6B69">
                  <w:pPr>
                    <w:pStyle w:val="a6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социально-трудовых прав и профессиона</w:t>
                  </w:r>
                  <w:r w:rsidR="00FA003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льных интересов работников </w:t>
                  </w:r>
                  <w:proofErr w:type="spellStart"/>
                  <w:r w:rsidR="00FA003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доу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  <w:p w:rsidR="00874A2A" w:rsidRDefault="00874A2A" w:rsidP="000E6B69">
                  <w:pPr>
                    <w:pStyle w:val="a6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- координация действий членов Профсоюза для достижения общих целей</w:t>
                  </w:r>
                </w:p>
                <w:p w:rsidR="00874A2A" w:rsidRDefault="00874A2A" w:rsidP="000E6B69">
                  <w:pPr>
                    <w:pStyle w:val="a6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профсоюзной организации;</w:t>
                  </w:r>
                </w:p>
                <w:p w:rsidR="00874A2A" w:rsidRDefault="00874A2A" w:rsidP="000E6B69">
                  <w:pPr>
                    <w:pStyle w:val="a6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- профсоюзный контроль за соблюдением в школе законодательства о труде и</w:t>
                  </w:r>
                </w:p>
                <w:p w:rsidR="00874A2A" w:rsidRDefault="00874A2A" w:rsidP="000E6B69">
                  <w:pPr>
                    <w:pStyle w:val="a6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охране труда;</w:t>
                  </w:r>
                </w:p>
                <w:p w:rsidR="00874A2A" w:rsidRDefault="00874A2A" w:rsidP="000E6B69">
                  <w:pPr>
                    <w:pStyle w:val="a6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- улучшение материального положения, укрепление здоровья и повышение</w:t>
                  </w:r>
                </w:p>
                <w:p w:rsidR="00874A2A" w:rsidRDefault="00874A2A" w:rsidP="000E6B69">
                  <w:pPr>
                    <w:pStyle w:val="a6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жизненного уровня работников;</w:t>
                  </w:r>
                </w:p>
                <w:p w:rsidR="00874A2A" w:rsidRDefault="00874A2A" w:rsidP="000E6B69">
                  <w:pPr>
                    <w:pStyle w:val="a6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- информационное обеспечение членов Профсоюза, разъяснение мер,</w:t>
                  </w:r>
                </w:p>
                <w:p w:rsidR="00874A2A" w:rsidRDefault="00874A2A" w:rsidP="000E6B69">
                  <w:pPr>
                    <w:pStyle w:val="a6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принимаемых Профсоюзом по реализации уставных целей и задач;</w:t>
                  </w:r>
                </w:p>
                <w:p w:rsidR="00874A2A" w:rsidRDefault="00874A2A" w:rsidP="000E6B69">
                  <w:pPr>
                    <w:pStyle w:val="a6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- организация приема в Профсоюз и учет членов Профсоюза, осуществление</w:t>
                  </w:r>
                </w:p>
                <w:p w:rsidR="00874A2A" w:rsidRDefault="00874A2A" w:rsidP="000E6B69">
                  <w:pPr>
                    <w:pStyle w:val="a6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организационных мероприятий по повышению мотивации профсоюзного</w:t>
                  </w:r>
                </w:p>
                <w:p w:rsidR="00874A2A" w:rsidRDefault="00874A2A" w:rsidP="000E6B69">
                  <w:pPr>
                    <w:pStyle w:val="a6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членства;</w:t>
                  </w:r>
                </w:p>
                <w:p w:rsidR="00874A2A" w:rsidRDefault="00874A2A" w:rsidP="000E6B69">
                  <w:pPr>
                    <w:pStyle w:val="a6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- создание условий, обеспечивающих вовлечение членов Профсоюза в</w:t>
                  </w:r>
                </w:p>
                <w:p w:rsidR="00874A2A" w:rsidRDefault="00874A2A" w:rsidP="000E6B69">
                  <w:pPr>
                    <w:pStyle w:val="a6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профсоюзную работу;</w:t>
                  </w:r>
                </w:p>
                <w:p w:rsidR="00874A2A" w:rsidRDefault="00874A2A" w:rsidP="000E6B69">
                  <w:pPr>
                    <w:pStyle w:val="a6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- активизация деятельности института уполномоченных по разным направлениям  </w:t>
                  </w:r>
                </w:p>
                <w:p w:rsidR="00874A2A" w:rsidRDefault="00874A2A" w:rsidP="000E6B69">
                  <w:pPr>
                    <w:pStyle w:val="a6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</w:t>
                  </w:r>
                  <w:r w:rsidR="00FA003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профсоюзной работы в </w:t>
                  </w:r>
                  <w:proofErr w:type="spellStart"/>
                  <w:r w:rsidR="00FA0036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доу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874A2A" w:rsidRDefault="00874A2A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874A2A" w:rsidRDefault="00874A2A">
                  <w:pPr>
                    <w:spacing w:after="18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874A2A" w:rsidRDefault="00874A2A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6" w:type="dxa"/>
                  <w:vAlign w:val="center"/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  </w:t>
                  </w:r>
                </w:p>
              </w:tc>
              <w:tc>
                <w:tcPr>
                  <w:tcW w:w="2994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94"/>
                  </w:tblGrid>
                  <w:tr w:rsidR="00874A2A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74A2A" w:rsidRDefault="00874A2A">
                        <w:pPr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874A2A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874A2A" w:rsidRDefault="00874A2A">
                        <w:pPr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874A2A" w:rsidRDefault="00874A2A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</w:tbl>
          <w:tbl>
            <w:tblPr>
              <w:tblpPr w:leftFromText="180" w:rightFromText="180" w:bottomFromText="200" w:vertAnchor="text" w:horzAnchor="page" w:tblpX="541" w:tblpY="-12029"/>
              <w:tblOverlap w:val="never"/>
              <w:tblW w:w="9631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9"/>
              <w:gridCol w:w="5065"/>
              <w:gridCol w:w="1276"/>
              <w:gridCol w:w="2551"/>
            </w:tblGrid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№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п.п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963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                                                 Профсоюзные собрания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1.1.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  <w:r w:rsidR="00605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частие профкома в составлении </w:t>
                  </w:r>
                </w:p>
                <w:p w:rsidR="00874A2A" w:rsidRDefault="00874A2A">
                  <w:pPr>
                    <w:spacing w:after="18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proofErr w:type="gramStart"/>
                  <w:r w:rsidR="00605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арификации</w:t>
                  </w:r>
                  <w:r w:rsidR="00605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на</w:t>
                  </w:r>
                  <w:proofErr w:type="gramEnd"/>
                  <w:r w:rsidR="006052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2F2E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2020 – 2021</w:t>
                  </w:r>
                  <w:r w:rsidR="006052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учебный год.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2.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Утверждение плана работы на новый</w:t>
                  </w:r>
                </w:p>
                <w:p w:rsidR="00874A2A" w:rsidRDefault="002F2ED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2020 – 2021</w:t>
                  </w:r>
                  <w:r w:rsidR="00874A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учебный год.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ППО</w:t>
                  </w:r>
                </w:p>
              </w:tc>
            </w:tr>
            <w:tr w:rsidR="00874A2A" w:rsidTr="00874A2A">
              <w:trPr>
                <w:trHeight w:val="1818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1.2.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совместной работе профсоюзной  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</w:t>
                  </w:r>
                  <w:r w:rsidR="006F56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рганизации и администрации сада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</w:t>
                  </w:r>
                </w:p>
                <w:p w:rsidR="00874A2A" w:rsidRDefault="00874A2A">
                  <w:pPr>
                    <w:pStyle w:val="a6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созданию здоровых, безопасных условий    </w:t>
                  </w:r>
                </w:p>
                <w:p w:rsidR="00874A2A" w:rsidRDefault="00874A2A">
                  <w:pPr>
                    <w:pStyle w:val="a6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труда,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контроля  за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выполнением   </w:t>
                  </w:r>
                </w:p>
                <w:p w:rsidR="00874A2A" w:rsidRDefault="00874A2A">
                  <w:pPr>
                    <w:pStyle w:val="a6"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действующего законодательства в вопросах</w:t>
                  </w:r>
                </w:p>
                <w:p w:rsidR="00874A2A" w:rsidRDefault="00874A2A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охраны труда.</w:t>
                  </w:r>
                </w:p>
                <w:p w:rsidR="00874A2A" w:rsidRDefault="00874A2A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ППО</w:t>
                  </w:r>
                </w:p>
              </w:tc>
            </w:tr>
            <w:tr w:rsidR="00874A2A" w:rsidTr="00874A2A">
              <w:trPr>
                <w:trHeight w:val="839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1.3.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1. О работе администрации и профкома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  соблюдению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трудового законодательства.                                                    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ППО</w:t>
                  </w:r>
                </w:p>
              </w:tc>
            </w:tr>
            <w:tr w:rsidR="00874A2A" w:rsidTr="00874A2A">
              <w:trPr>
                <w:trHeight w:val="600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Default="00874A2A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1. О ходе работы профсоюзной организации и</w:t>
                  </w:r>
                </w:p>
                <w:p w:rsidR="00874A2A" w:rsidRDefault="006F563C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Администрации сада</w:t>
                  </w:r>
                  <w:r w:rsidR="00874A2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выполнению </w:t>
                  </w:r>
                </w:p>
                <w:p w:rsidR="00874A2A" w:rsidRDefault="00874A2A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условий коллективного договора.                                                    </w:t>
                  </w:r>
                </w:p>
                <w:p w:rsidR="00874A2A" w:rsidRDefault="00874A2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ППО</w:t>
                  </w:r>
                </w:p>
              </w:tc>
            </w:tr>
            <w:tr w:rsidR="00874A2A" w:rsidTr="00874A2A">
              <w:trPr>
                <w:trHeight w:val="600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1. Отчётное профсоюзное собрание.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2. Утверждение плана работы на новый</w:t>
                  </w:r>
                </w:p>
                <w:p w:rsidR="00874A2A" w:rsidRDefault="003F0798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2020 – 2021</w:t>
                  </w:r>
                  <w:r w:rsidR="00874A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учебный год.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май</w:t>
                  </w: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ППО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963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II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                                Заседания профсоюзного комитета</w:t>
                  </w:r>
                </w:p>
              </w:tc>
            </w:tr>
            <w:tr w:rsidR="00874A2A" w:rsidTr="006052DE">
              <w:trPr>
                <w:trHeight w:val="2578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состоянии го</w:t>
                  </w:r>
                  <w:r w:rsidR="006052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товности учебных помещений детского сада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соблюдении условия и охраны труда к началу учебного года.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F56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согласовании сетки занятий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О заключении Соглашения по охране труда.</w:t>
                  </w:r>
                </w:p>
                <w:p w:rsidR="00874A2A" w:rsidRDefault="003F07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про</w:t>
                  </w:r>
                  <w:r w:rsidR="00874A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верке электронной </w:t>
                  </w:r>
                  <w:proofErr w:type="gramStart"/>
                  <w:r w:rsidR="00874A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базы  данных</w:t>
                  </w:r>
                  <w:proofErr w:type="gramEnd"/>
                  <w:r w:rsidR="00874A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подготовке к празднику «День</w:t>
                  </w:r>
                  <w:r w:rsidR="003F07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F56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Воспитателя и всех работников дошкольного образования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EA3F8E" w:rsidRDefault="00874A2A" w:rsidP="00EA3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874A2A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ППО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 утверж</w:t>
                  </w:r>
                  <w:r w:rsidR="006F56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дении социального паспорта детского сада.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ППО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Об участии профкома в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проведении  аттестации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педагогических кадров.</w:t>
                  </w:r>
                </w:p>
                <w:p w:rsidR="00874A2A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провед</w:t>
                  </w:r>
                  <w:r w:rsidR="006F56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ении рейда по групповым кабинетам сада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 целью анализа состояния охраны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ППО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Утверждение годового статистического отчёта.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О согласовании графика отпусков работников</w:t>
                  </w:r>
                </w:p>
                <w:p w:rsidR="00874A2A" w:rsidRDefault="006F56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Детского сада</w:t>
                  </w:r>
                  <w:r w:rsidR="00236A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новый 2021</w:t>
                  </w:r>
                  <w:r w:rsidR="00874A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год.</w:t>
                  </w:r>
                  <w:r w:rsidR="00874A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Об организации Новогодних утренников для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детей членов Профсоюза и обеспечение их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новогодними подарками.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О проведении новогоднего вечера для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сотрудников.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декабрь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ППО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правильности начисления зарплаты. </w:t>
                  </w:r>
                </w:p>
                <w:p w:rsidR="00874A2A" w:rsidRDefault="006F56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работе садовского</w:t>
                  </w:r>
                  <w:r w:rsidR="00874A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профсоюзного сайта.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подготовке к проведению профсоюзного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собрания по выполнению коллективного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договора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январь 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ППО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проведении мероприятий, посвященных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празднику Дню 8 марта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ППО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Об итогах проверки правильности оформления личных дел и трудовых книжек работников.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март 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ППО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2.8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состоянии охраны труда в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кабинетах повышенной опасности.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О работе уполномоченного по охране труда.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рассмотрении заявлений членов</w:t>
                  </w:r>
                </w:p>
                <w:p w:rsidR="00874A2A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профсоюза в выделении материальной помощи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ППО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2.9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согласовании тарификации сотрудников на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новый учебный год.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Об оказании материальной помощи и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поощрение членов профкома по итогам года,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за активное участие в организации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профсоюзной работы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май 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ППО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963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III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       Работа уполномоченного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вопросам социального партнёрства и регулирования трудовых отношений</w:t>
                  </w:r>
                </w:p>
              </w:tc>
            </w:tr>
            <w:tr w:rsidR="00874A2A" w:rsidTr="00874A2A">
              <w:trPr>
                <w:trHeight w:val="881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стабильных взаимоприемлемых  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производственных отношений с 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работодателем.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            вопросам СП и регулирования ТО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Постоянный диалог и взаимодействие с 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руководителем по всем рабочим вопросам, 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возникающим у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плановых семинарских занятий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для членов трудового коллектива до полного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усвоения ими содержания принятого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коллективного договора.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Постоянный контроль за выполнением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коллективного договора обеими сторонами, а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также соблюдение законов и иных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нормативных правовых актов.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2 раза в год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Проведение взаимных консультаций по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вопросам регулирования трудовых отношений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 иных, связанных с ними отношений,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обеспечение гарантий трудовых прав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работников. Участие при необходимости 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досудебном и судебном разрешении трудовых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споров.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 течение</w:t>
                  </w: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3.5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согласованном внесении 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коллективный договор изменений и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дополнений, направленных на улучшение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социально-трудовых потребностей членов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постоянной связи с местными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органами муниципальной власти по всем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вопросам, касающихся сохранения и защиты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социально-трудовых прав членов трудового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коллектива, других вопросов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жизнедеятельности образовательной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организации: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представительство в управлении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образовательным учреждением (участие 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работе педсоветов, совещаний, конференций,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собраний и пр.);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взаимодействие с куратором первичной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организации, районным представителем и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уполномоченным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рессовета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специалистами аппарата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рессовета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Профсоюза,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 вопросам регулирования трудовых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отношений и социального партнёрства;</w:t>
                  </w:r>
                </w:p>
                <w:p w:rsidR="00874A2A" w:rsidRDefault="006F56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сетки занятий</w:t>
                  </w:r>
                  <w:r w:rsidR="00874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распределение учебной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нагрузки;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правила внутреннего трудового распорядка,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графики дежурств, отпусков.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работы по активному участию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членов профсоюза в Некоммерческом Фонде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социальной поддержки учителей (ФСПУ).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963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IV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                   Работа уполномоченного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вопросам охраны труда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Прохождение бесплатного медицинского  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обследования.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Планирование и регулирование соблюдения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правил техники безопасности кабинетов </w:t>
                  </w:r>
                </w:p>
                <w:p w:rsidR="00874A2A" w:rsidRDefault="006F56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групповых комнат</w:t>
                  </w:r>
                  <w:r w:rsidR="00874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музыкального зала, спортзала, столовой</w:t>
                  </w:r>
                  <w:r w:rsidR="00874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Активное участие в районных и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республиканских семинарах по вопросам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охраны труда и здоровья, в районном и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республиканском конкурсе на «Лучшего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уполномоченного по охране труда».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Осуществление контроля, за соблюдением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работодателем законодательных и других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нормативных правовых актов об охране труда.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Выполнение работниками их обязанностей по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обеспечению охраны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работе комиссий по проведению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проверок и обследованию технического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состояния зданий, сооружений, на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соответствие их нормам и правилам по охране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постоянно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4.6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разработке мероприятий по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предупреждению несчастных случаев на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производстве и профессиональных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заболеваний, улучшению условий труда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работников.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Контроль, за соблюдением норм рабочего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времени и времени отдыха.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4.8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организации первой помощи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пострадавшему от несчастных случаев на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производстве.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4.9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 поручению профкома участие 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расследовании несчастных случаев на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производстве.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4.10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Информирование работников о нарушениях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требований безопасности при проведении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работ, состоянии условий и охраны труда 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учебном заведении, проведение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разъяснительной работы в трудовом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коллективе по вопросам охраны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963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         Работа уполномоченного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организационно-массовой и уставной работе</w:t>
                  </w:r>
                </w:p>
              </w:tc>
            </w:tr>
            <w:tr w:rsidR="00874A2A" w:rsidTr="00874A2A">
              <w:trPr>
                <w:trHeight w:val="862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Укрепление организационного единства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профсоюзной организации, увеличение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профсоюзного членства.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уполномоченная по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 и уставной работе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Мотивация о преимуществах членства 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организации, о роли и задачах профсоюза,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ведение разъяснительной работы о правах и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обязанностях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Организационное и протокольное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сопровождение профсоюзных собраний,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заседаний профкома и массовых мероприятий.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Планирование работы профсоюзного комитета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 профсоюзных собраний, обеспечение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контроля, за выполнением принимаемых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решений.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август,</w:t>
                  </w: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Ведение всей профсоюзной документации, и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осуществление контроля, за полнотой уплаты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членских взносов и их своевременным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перечислением.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Внесение предложений на заседание профкома: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 о моральном и материальном поощрении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членов профсоюза за активное участие в работе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организации;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 об организации проверки исполнения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решений вышестоящего профсоюзного органа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 вопросам организационно-массовой работы;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 о привлечении к ответственности члена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профсоюза, допустившем нарушение устава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организации;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 другие вопросы внутрисоюзной работы.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 течение</w:t>
                  </w: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уполномоченная по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 и уставной работе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5.7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работы профсоюзного кружка.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5.8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электронной базы данных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численного и качественного состава членов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профсоюза, регулярная работа по обновлению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учётных карточек и соблюдению других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уставных норм приёма и учёта членов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5.9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Организационное сопровождение деятельности профгруппы, обслуживающего и вспомогательного персонала, ответственность за её работу.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963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VI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      Работа уполномоченного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культурно-массовой и оздоровительной работе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контроля, за выполнением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условий коллективного договора в части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организации культурно-массовых,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оздоровительных мероприятий и организации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досуга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уполномоченная по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культурно-массовой и оздоровительной работе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работе по оздоровлению членов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 и членов их семей через активное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вовлечение в Некоммерческий Фонд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социальной поддержки учителей (ФСПУ).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rHeight w:val="835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смотрах-конкурсах организуемых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республиканской организацией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отчётного периода 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проведении профессиональных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праздников, знаменательных дат, организация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чествования ветеранов педагогического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Организация коллективного посещения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республиканских музеев, театров, филармонии,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исторических и памятных мест,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зияртов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природных заповедников и т. д.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Чествование педагогов-юбиляров, а также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6F56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исторических и памятных дат дошколь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ного </w:t>
                  </w:r>
                </w:p>
                <w:p w:rsidR="00874A2A" w:rsidRDefault="006F56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учреж</w:t>
                  </w:r>
                  <w:r w:rsidR="00874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дения.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6.7</w:t>
                  </w: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74A2A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6.8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молодёжных мероприятий для </w:t>
                  </w:r>
                </w:p>
                <w:p w:rsidR="00874A2A" w:rsidRDefault="006F56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обучающихся «Мой детский сад</w:t>
                  </w:r>
                  <w:r w:rsidR="00874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», проведение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спортивных, культурных состязаний.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работы с молодыми педагогами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совместно с республиканскими Советами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«Молодых педагогов».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период</w:t>
                  </w: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-й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6.9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Активное сотрудничество и вовлечение членов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профкома и членов Профсоюза в подготовку и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проведение культурно-массовых и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оздоровительных мероприятий.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6.10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</w:rPr>
                    <w:lastRenderedPageBreak/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Регулярное размещение агитационных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материалов за здоровый образ жизни на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профсоюзном информационном стенде.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6.11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Активное использование заседаний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профсоюзного кружка для эстетического и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нравственного воспитания членов профсоюза.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963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VII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                 Работа уполномоченного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обследовании жилищных, бытовых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 материальных условий членов Профсоюза и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организация их учёта нуждающихся 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улучшении жилищных условий.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уполномоченная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на собраниях коллектива и на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заседаниях профсоюзного кружка семинарских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занятий с разъяснениями жилищного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законодательства.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Оказание методической и практической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помощи членам профсоюза в подготовке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документов для постановки на жилищный учёт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 администрации муниципального района.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Оказание содействия членам профсоюза,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жильё которых пострадало в результате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стихийных бедствий, в подготовке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необходимых документов для получения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материальной помощи и компенсационных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выплат.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белхи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силами работников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трудового коллектива по проведению текущего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ремонта жилья ветеранов педагогического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труда, решение других бытовых вопросов.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посещения заболевших членов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Профсоюза.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Содействие членам Профсоюза в устройстве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детей в детские дошкольные учреждения, 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летние</w:t>
                  </w:r>
                  <w:r>
                    <w:rPr>
                      <w:rFonts w:ascii="Times New Roman" w:eastAsia="Times New Roman" w:hAnsi="Times New Roman" w:cs="Times New Roman"/>
                      <w:sz w:val="3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оздоровительные лагеря.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7.8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Участие совместно с администрацией: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в организации комнат психологической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разгрузки;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личной гигиены;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ламазанчоь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»;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получение земельных участков под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строительство жилья;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помощь в выделении льготного кредита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(ипотечного кредита»);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помощь в продаже товаров, педагогическим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работникам по сниженным (льготным) ценам.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уполномоченная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963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0036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</w:p>
                <w:p w:rsidR="00FA0036" w:rsidRDefault="00FA00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A0036" w:rsidRDefault="00FA00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A0036" w:rsidRDefault="00FA00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lastRenderedPageBreak/>
                    <w:t>VIII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   Работа уполномоченного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информационной работе и обеспечению гласности</w:t>
                  </w:r>
                </w:p>
                <w:p w:rsidR="00874A2A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профсоюзной работы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8.1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Создание системы информирования членов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 (оформление профсоюзного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уголка, информационного стенда). Работа по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регулярному обновлению его материалов.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уполномоченный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по </w:t>
                  </w:r>
                  <w:r>
                    <w:rPr>
                      <w:rFonts w:ascii="Times New Roman" w:hAnsi="Times New Roman" w:cs="Times New Roman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Контроль, за систематическим насыщением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свежей информацией профсоюзного стенда. 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Обеспечение доступности информации для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членов профсоюза, грамотного расположения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стенда, качества и эстетику его оформления.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Распространение информации о конкретных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делах профсоюза, основанной на чётком,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содержательном и критическом анализе его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Активная работа с информационными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ресурсами республиканской организации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Постоянное участие на республиканских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семинарах для повышения своего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профессионального уровня, использование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современных технологий, профсоюзных сайтов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 Интернете, в том числе сайта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республиканского Совета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гласности профсоюзной работы,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доведение аргументированной профсоюзной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позиции до всех членов коллектива, акцент на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работу с мнением людей.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контроля и учёта за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поступающими на электронный адрес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информационными пакетами и доведение их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содержания до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8.8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Регулярная обработка и направление сведений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 организованных профкомом мероприятиях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 других актуальных вопросах для освещения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на информационных ресурсах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республиканской организации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8.9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Подготовка и размещение информации о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деятельности ППО на электронной странице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сайта школы.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уполномоченный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по </w:t>
                  </w:r>
                  <w:r>
                    <w:rPr>
                      <w:rFonts w:ascii="Times New Roman" w:hAnsi="Times New Roman" w:cs="Times New Roman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8.10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Осуществление подписки на периодическую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профсоюзную печать (газета «Мой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профсоюз»).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963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4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IX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                    Работа уполномоченного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правозащитной работе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профсоюзного контроля, за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соблюдением трудового законодательства и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иных нормативно-правовых актов РФ,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субъектов РФ, содержащих нормы трудового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права, органами управления в сфере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образования, органами социальной защиты.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Защита социально-трудовых прав членов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профсоюза, в том числе досудебная и судебная.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Оказание юридической помощи членам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 по вопросам применения трудового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законодательства, организация цикла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методических семинаров на заседаниях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профсоюзных кружков по следующим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вопросам: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досрочное назначение пенсии по старости 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связи с педагогической деятельностью;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представление льгот по коммунальным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услугам работникам сферы образования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сельской местности;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начисление заработной платы;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выплаты стимулирующего характера;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выплаты компенсационного характера;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трудовые книжки;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трудовые договора;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приём и увольнение, перевод на другую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работу;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правила внутреннего трудового распорядка;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работа КТС;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контроль, за соблюдением гарантий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профсоюзной деятельности.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договорном регулировании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социально-трудовых отношений в рамках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социального партнёрства.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Рассмотрение жалоб и предложений членов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74A2A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9.6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Своевременное доведение до членов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 изменения, вносимые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Государственной Думой в Трудовой Кодекс, 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другие нормативные акты, касающиеся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работников сферы образования, их социальных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льгот.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Предметное использование информационных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технологий, методических разработок по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насыщению знаний членов трудового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коллектива по широкому спектру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правозащитной работы.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9.8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Регулярная организация тестирования членов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 на предмет умения практического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использования знаний правоприменительной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практики.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9.9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Контроль, за соблюдением трудового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законодательства со стороны администрации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образовательного учреждения в вопросах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соблюдения социальных прав членов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профсоюза, выплаты заработной платы,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немотивированного сокращения рабочих мест,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ущемления гарантий выборных профсоюзных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963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X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                 Работа уполномоченного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по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делам молодёжи и наставничеству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Работа с молодыми педагогами в сфере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социальной поддержки при включении их 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трудовую деятельность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уполномоченная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делам молодёжи и наставничеству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закреплении наиболее опытных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педагогов за молодыми и осуществление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последующего контроля, за их деятельностью.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Подготовка и реализация мероприятий по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адаптации молодых педагогов в трудовых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коллективах.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сентябрь-октябрь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Подготовка рекомендаций по работе с 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молодёжью и вопросов их социальной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поддержки для включения в коллективные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договора.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Проведение социологического мониторинга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молодых педагогов для отслеживания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динамики ориентации, запросов, интересов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молодых и организация последующей работы в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этом направлении.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Выявление пожеланий молодёжи в вопросах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повышения уровня профессиональных знаний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 навыков работы, организация для них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специальных семинаров.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Осуществление информационно-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методического обеспечения молодёжных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мероприятий, направленных на их духовно-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нравственное и экономико-правовое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воспитание. Полное взаимодействие с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руководителем профсоюзного кружка и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ответственность за регулярное участие 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качестве слушателей кружка молодых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педагогов.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уполномоченная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делам молодёжи и наставничеству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10.8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Привлечение постоянного внимания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работодателя, профкома, органов местных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муниципальных властей к решению жилищно-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бытовых проблем молодых кадров, к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проблемам молодых семей.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10.9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Регулярное участие в организации досуга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молодёжи. Оказание им необходимой помощи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 организации своего свободного времени.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10.10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трудовых и профессиональных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прав и гарантий молодёжи.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11.11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для молодых педагогов 30%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доплаты, а наставникам 10% доплаты,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включение этих гарантий в коллективные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договора.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 полугодие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963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XI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       Работа уполномоченного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Осуществление систематического контроля, за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правильным начислением и выдачей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заработной платы членам профсоюза, участие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 распределении стимулирующего фонда.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системати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чески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взаимодействия с руководством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учебного заведения при распределении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учебной нагрузки членам профсоюза, участие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профкома при составлении тарификации,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расписания уроков, графика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работы и дежурства.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обучения членов профсоюза по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вопросам труда и заработной платы на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занятиях кружка по духовно-нравственному и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правовому воспитанию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Осуществление регулярного контроля, за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выполнением работодателем коллективного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договора в части дополнительных выплат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отдельным категориям работников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(председателю ППО, молодым специалистам,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ветеранам, наставникам, руководителю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профсоюзного кружка и др.), а также за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правильным распределением стимулирующих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выплат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подготовке решений ППО и других документов, касающихся вопросов труда и заработной платы.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Проведение анализа писем, заявлений, жалоб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членов профсоюза и участие в решении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трудовых споров по вопросам труда и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заработной  платы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владение полной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информацией: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о фонде заработной платы;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о средней заработной плате основных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категорий работников в МОП;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самая высокая заработная плата и самая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низкая зарплата;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динамика зарплаты хотя бы за три года;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своевременная выплата заработной платы;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обязательная выдача расчётного листка;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анализ правильности начисления заработной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платы.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963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XII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    Работа уполномоченного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вопросам пенсионного и социального обеспечения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Ведение учёта лиц, выходящих на пенсию.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по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вопросам пенсионного и социального обеспечения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12.2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Оказание содействия в подготовке документов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для оформления пенсии по выслуге лет.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Оказание помощи в оформлении пенсии по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старости.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Осуществление контроля, за правильностью и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своевременностью назначения членам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 пособий.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Взаимодействие с ветеранами труда. В </w:t>
                  </w:r>
                  <w:r w:rsidR="00D373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День </w:t>
                  </w:r>
                </w:p>
                <w:p w:rsidR="00874A2A" w:rsidRDefault="00D373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Воспитате</w:t>
                  </w:r>
                  <w:r w:rsidR="00874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всех работников дошкольного образования»</w:t>
                  </w:r>
                  <w:r w:rsidR="00874A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в другие торжественные,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знаменательные дни организация мероприятий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 чествованию ветеранов.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Подготовка заявок на санаторно-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оздоровительные путёвки для членов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Регулярное рассмотрение и изучение на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заседаниях профсоюзного кружка вопросов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пенсионного и социального обеспечения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12.8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Постоянное размещение методических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материалов и нормативных актов на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профсоюзном информационном стенде по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вопросам пенсионного и социального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обеспечения работников образования.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12.9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Регулярная организация информационных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встреч с работниками пенсионного фонда и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фондов социального и медицинского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страхования.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12.10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правильного оформления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выплат, пособий дородового и после родового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отпусков и по уходу за ребёнком до1, 5 и 3 лет.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33D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вопросам пенсионного и социального обеспечения</w:t>
                  </w:r>
                </w:p>
              </w:tc>
            </w:tr>
            <w:tr w:rsidR="00874A2A" w:rsidTr="00874A2A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12.11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Контроль, за правильным оформлением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больничных листков и соблюдению прав 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инвалидов, матерей воспитывающих детей-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инвалидов.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874A2A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874A2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74A2A" w:rsidRDefault="00874A2A">
            <w:pPr>
              <w:rPr>
                <w:rFonts w:cs="Times New Roman"/>
              </w:rPr>
            </w:pPr>
          </w:p>
        </w:tc>
      </w:tr>
    </w:tbl>
    <w:p w:rsidR="00874A2A" w:rsidRDefault="00874A2A" w:rsidP="00874A2A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874A2A" w:rsidTr="00874A2A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:rsidR="00874A2A" w:rsidRDefault="00874A2A">
            <w:pPr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74A2A" w:rsidRDefault="00874A2A" w:rsidP="00874A2A"/>
    <w:p w:rsidR="00874A2A" w:rsidRDefault="00874A2A" w:rsidP="00874A2A"/>
    <w:p w:rsidR="00874A2A" w:rsidRDefault="00874A2A" w:rsidP="00874A2A"/>
    <w:p w:rsidR="00874A2A" w:rsidRDefault="00EA3F8E" w:rsidP="00874A2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ППО</w:t>
      </w:r>
      <w:r w:rsidR="00874A2A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874A2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74A2A">
        <w:rPr>
          <w:rFonts w:ascii="Times New Roman" w:hAnsi="Times New Roman" w:cs="Times New Roman"/>
          <w:sz w:val="28"/>
          <w:szCs w:val="28"/>
          <w:lang w:val="en-US"/>
        </w:rPr>
        <w:t xml:space="preserve">      ___________________</w:t>
      </w:r>
    </w:p>
    <w:p w:rsidR="00874A2A" w:rsidRDefault="00874A2A" w:rsidP="00874A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Ф.И.О.</w:t>
      </w:r>
    </w:p>
    <w:p w:rsidR="00874A2A" w:rsidRDefault="00874A2A" w:rsidP="00874A2A"/>
    <w:p w:rsidR="00874A2A" w:rsidRDefault="00874A2A" w:rsidP="00874A2A"/>
    <w:p w:rsidR="00874A2A" w:rsidRDefault="00874A2A" w:rsidP="00874A2A"/>
    <w:p w:rsidR="00874A2A" w:rsidRDefault="00874A2A" w:rsidP="00874A2A"/>
    <w:p w:rsidR="00627174" w:rsidRDefault="00627174" w:rsidP="00874A2A">
      <w:pPr>
        <w:ind w:hanging="142"/>
      </w:pPr>
    </w:p>
    <w:sectPr w:rsidR="00627174" w:rsidSect="008904E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44"/>
    <w:rsid w:val="000539B6"/>
    <w:rsid w:val="00097F5E"/>
    <w:rsid w:val="000A06BB"/>
    <w:rsid w:val="000E6B69"/>
    <w:rsid w:val="00215460"/>
    <w:rsid w:val="00236AEC"/>
    <w:rsid w:val="002C204F"/>
    <w:rsid w:val="002F2ED7"/>
    <w:rsid w:val="003F0798"/>
    <w:rsid w:val="00455B7C"/>
    <w:rsid w:val="00557799"/>
    <w:rsid w:val="006052DE"/>
    <w:rsid w:val="00627174"/>
    <w:rsid w:val="006E1B47"/>
    <w:rsid w:val="006F563C"/>
    <w:rsid w:val="00800F66"/>
    <w:rsid w:val="00874A2A"/>
    <w:rsid w:val="008904E0"/>
    <w:rsid w:val="008A0A68"/>
    <w:rsid w:val="008C0E39"/>
    <w:rsid w:val="008D2B27"/>
    <w:rsid w:val="00A73444"/>
    <w:rsid w:val="00C13D46"/>
    <w:rsid w:val="00CD55B8"/>
    <w:rsid w:val="00D33D9E"/>
    <w:rsid w:val="00D37329"/>
    <w:rsid w:val="00EA3F8E"/>
    <w:rsid w:val="00F5753E"/>
    <w:rsid w:val="00F62F01"/>
    <w:rsid w:val="00F63D2A"/>
    <w:rsid w:val="00FA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F61D1"/>
  <w15:chartTrackingRefBased/>
  <w15:docId w15:val="{FC30D617-54BE-4748-9ADD-89D6637A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A2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74A2A"/>
    <w:pPr>
      <w:spacing w:before="75" w:after="75" w:line="240" w:lineRule="auto"/>
      <w:outlineLvl w:val="0"/>
    </w:pPr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A2A"/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74A2A"/>
    <w:pPr>
      <w:spacing w:after="18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A2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74A2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74A2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747C3-9BAC-40FB-8D34-19A95EE6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3755</Words>
  <Characters>21404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ЖАРАДАТ</dc:creator>
  <cp:keywords/>
  <dc:description/>
  <cp:lastModifiedBy>index</cp:lastModifiedBy>
  <cp:revision>2</cp:revision>
  <cp:lastPrinted>2020-10-14T08:23:00Z</cp:lastPrinted>
  <dcterms:created xsi:type="dcterms:W3CDTF">2020-10-14T09:10:00Z</dcterms:created>
  <dcterms:modified xsi:type="dcterms:W3CDTF">2020-10-14T09:10:00Z</dcterms:modified>
</cp:coreProperties>
</file>